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32" w:rsidRDefault="00AD05E9">
      <w:pPr>
        <w:pStyle w:val="a3"/>
        <w:spacing w:before="78"/>
        <w:ind w:left="571"/>
        <w:jc w:val="center"/>
        <w:rPr>
          <w:spacing w:val="-2"/>
        </w:rPr>
      </w:pP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приема</w:t>
      </w:r>
    </w:p>
    <w:p w:rsidR="003B08E5" w:rsidRDefault="003B08E5">
      <w:pPr>
        <w:pStyle w:val="a3"/>
        <w:spacing w:before="78"/>
        <w:ind w:left="571"/>
        <w:jc w:val="center"/>
        <w:rPr>
          <w:spacing w:val="-2"/>
        </w:rPr>
      </w:pPr>
    </w:p>
    <w:p w:rsidR="003B08E5" w:rsidRDefault="003B08E5">
      <w:pPr>
        <w:pStyle w:val="a3"/>
        <w:spacing w:before="78"/>
        <w:ind w:left="571"/>
        <w:jc w:val="center"/>
      </w:pPr>
      <w:r>
        <w:rPr>
          <w:spacing w:val="-2"/>
        </w:rPr>
        <w:t>в МБОУДО «Катайская детская школа искусств»</w:t>
      </w:r>
    </w:p>
    <w:p w:rsidR="000B1B32" w:rsidRDefault="003B08E5">
      <w:pPr>
        <w:pStyle w:val="a3"/>
        <w:spacing w:before="284" w:line="446" w:lineRule="auto"/>
        <w:ind w:left="2471" w:right="1897"/>
        <w:jc w:val="center"/>
      </w:pPr>
      <w:r>
        <w:t>на 2026-2027</w:t>
      </w:r>
      <w:r w:rsidR="00AD05E9">
        <w:t xml:space="preserve"> учебный год</w:t>
      </w:r>
    </w:p>
    <w:p w:rsidR="000B1B32" w:rsidRDefault="00AD05E9">
      <w:pPr>
        <w:pStyle w:val="a3"/>
        <w:spacing w:before="4"/>
        <w:ind w:left="564"/>
        <w:jc w:val="center"/>
      </w:pPr>
      <w:r>
        <w:t>на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1"/>
        </w:rPr>
        <w:t xml:space="preserve"> </w:t>
      </w:r>
      <w:r>
        <w:t>общеразвивающие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0B1B32" w:rsidRDefault="000B1B32">
      <w:pPr>
        <w:pStyle w:val="a3"/>
        <w:spacing w:before="270"/>
        <w:ind w:left="0"/>
      </w:pPr>
    </w:p>
    <w:p w:rsidR="000B1B32" w:rsidRDefault="00AD05E9">
      <w:pPr>
        <w:pStyle w:val="a4"/>
        <w:numPr>
          <w:ilvl w:val="0"/>
          <w:numId w:val="1"/>
        </w:numPr>
        <w:tabs>
          <w:tab w:val="left" w:pos="922"/>
        </w:tabs>
        <w:spacing w:before="1" w:line="242" w:lineRule="auto"/>
        <w:ind w:right="302" w:firstLine="0"/>
        <w:jc w:val="left"/>
        <w:rPr>
          <w:i/>
          <w:sz w:val="26"/>
        </w:rPr>
      </w:pPr>
      <w:r>
        <w:rPr>
          <w:i/>
          <w:sz w:val="28"/>
        </w:rPr>
        <w:t>Прием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документов осуществляется 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апреля 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июня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текущего года,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 наличии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мест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для</w:t>
      </w:r>
      <w:proofErr w:type="gramEnd"/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приѐма</w:t>
      </w:r>
      <w:proofErr w:type="spellEnd"/>
      <w:r>
        <w:rPr>
          <w:i/>
          <w:sz w:val="28"/>
        </w:rPr>
        <w:t xml:space="preserve"> по соответствующим программам.</w:t>
      </w:r>
    </w:p>
    <w:p w:rsidR="000B1B32" w:rsidRDefault="00AD05E9">
      <w:pPr>
        <w:pStyle w:val="a4"/>
        <w:numPr>
          <w:ilvl w:val="0"/>
          <w:numId w:val="1"/>
        </w:numPr>
        <w:tabs>
          <w:tab w:val="left" w:pos="706"/>
          <w:tab w:val="left" w:pos="913"/>
        </w:tabs>
        <w:spacing w:before="276"/>
        <w:ind w:left="706" w:right="579" w:hanging="70"/>
        <w:jc w:val="left"/>
        <w:rPr>
          <w:i/>
          <w:sz w:val="28"/>
        </w:rPr>
      </w:pPr>
      <w:r>
        <w:rPr>
          <w:i/>
          <w:sz w:val="28"/>
        </w:rPr>
        <w:t>Прием в Школу в целях обучения поступающих, осуществляется по заявлению родителей (законных представителей) поступающих.</w:t>
      </w:r>
    </w:p>
    <w:p w:rsidR="003B08E5" w:rsidRPr="00AD05E9" w:rsidRDefault="00AD05E9" w:rsidP="00AD05E9">
      <w:pPr>
        <w:pStyle w:val="a4"/>
        <w:numPr>
          <w:ilvl w:val="0"/>
          <w:numId w:val="1"/>
        </w:numPr>
        <w:tabs>
          <w:tab w:val="left" w:pos="922"/>
        </w:tabs>
        <w:spacing w:before="280"/>
        <w:ind w:left="922" w:hanging="213"/>
        <w:jc w:val="left"/>
        <w:rPr>
          <w:i/>
          <w:sz w:val="26"/>
        </w:rPr>
      </w:pP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заявлении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указываются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сведения:</w:t>
      </w:r>
    </w:p>
    <w:p w:rsidR="00AD05E9" w:rsidRPr="00AD05E9" w:rsidRDefault="00AD05E9" w:rsidP="00AD05E9">
      <w:pPr>
        <w:pStyle w:val="a4"/>
        <w:tabs>
          <w:tab w:val="left" w:pos="922"/>
        </w:tabs>
        <w:spacing w:before="280"/>
        <w:ind w:left="922" w:firstLine="0"/>
        <w:rPr>
          <w:i/>
          <w:sz w:val="4"/>
        </w:rPr>
      </w:pPr>
    </w:p>
    <w:p w:rsidR="000B1B32" w:rsidRPr="003B08E5" w:rsidRDefault="00AD05E9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ind w:left="1273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3B08E5" w:rsidRPr="003B08E5" w:rsidRDefault="003B08E5" w:rsidP="003B08E5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ind w:left="1273"/>
        <w:rPr>
          <w:sz w:val="32"/>
        </w:rPr>
      </w:pPr>
      <w:r w:rsidRPr="003B08E5">
        <w:rPr>
          <w:sz w:val="28"/>
          <w:szCs w:val="24"/>
        </w:rPr>
        <w:t>адрес</w:t>
      </w:r>
      <w:r w:rsidRPr="003B08E5">
        <w:rPr>
          <w:spacing w:val="-5"/>
          <w:sz w:val="28"/>
          <w:szCs w:val="24"/>
        </w:rPr>
        <w:t xml:space="preserve"> </w:t>
      </w:r>
      <w:r w:rsidRPr="003B08E5">
        <w:rPr>
          <w:sz w:val="28"/>
          <w:szCs w:val="24"/>
        </w:rPr>
        <w:t>места</w:t>
      </w:r>
      <w:r w:rsidRPr="003B08E5">
        <w:rPr>
          <w:spacing w:val="-1"/>
          <w:sz w:val="28"/>
          <w:szCs w:val="24"/>
        </w:rPr>
        <w:t xml:space="preserve"> </w:t>
      </w:r>
      <w:r w:rsidRPr="003B08E5">
        <w:rPr>
          <w:sz w:val="28"/>
          <w:szCs w:val="24"/>
        </w:rPr>
        <w:t>жительства</w:t>
      </w:r>
      <w:r w:rsidRPr="003B08E5">
        <w:rPr>
          <w:spacing w:val="-1"/>
          <w:sz w:val="28"/>
          <w:szCs w:val="24"/>
        </w:rPr>
        <w:t xml:space="preserve"> </w:t>
      </w:r>
      <w:r w:rsidRPr="003B08E5">
        <w:rPr>
          <w:sz w:val="28"/>
          <w:szCs w:val="24"/>
        </w:rPr>
        <w:t>и</w:t>
      </w:r>
      <w:r w:rsidRPr="003B08E5">
        <w:rPr>
          <w:spacing w:val="-2"/>
          <w:sz w:val="28"/>
          <w:szCs w:val="24"/>
        </w:rPr>
        <w:t xml:space="preserve"> </w:t>
      </w:r>
      <w:r w:rsidRPr="003B08E5">
        <w:rPr>
          <w:sz w:val="28"/>
          <w:szCs w:val="24"/>
        </w:rPr>
        <w:t>(или)</w:t>
      </w:r>
      <w:r w:rsidRPr="003B08E5">
        <w:rPr>
          <w:spacing w:val="-1"/>
          <w:sz w:val="28"/>
          <w:szCs w:val="24"/>
        </w:rPr>
        <w:t xml:space="preserve"> </w:t>
      </w:r>
      <w:r w:rsidRPr="003B08E5">
        <w:rPr>
          <w:sz w:val="28"/>
          <w:szCs w:val="24"/>
        </w:rPr>
        <w:t>адрес</w:t>
      </w:r>
      <w:r w:rsidRPr="003B08E5">
        <w:rPr>
          <w:spacing w:val="-2"/>
          <w:sz w:val="28"/>
          <w:szCs w:val="24"/>
        </w:rPr>
        <w:t xml:space="preserve"> </w:t>
      </w:r>
      <w:r w:rsidRPr="003B08E5">
        <w:rPr>
          <w:sz w:val="28"/>
          <w:szCs w:val="24"/>
        </w:rPr>
        <w:t>места</w:t>
      </w:r>
      <w:r w:rsidRPr="003B08E5">
        <w:rPr>
          <w:spacing w:val="-2"/>
          <w:sz w:val="28"/>
          <w:szCs w:val="24"/>
        </w:rPr>
        <w:t xml:space="preserve"> </w:t>
      </w:r>
      <w:r w:rsidRPr="003B08E5">
        <w:rPr>
          <w:sz w:val="28"/>
          <w:szCs w:val="24"/>
        </w:rPr>
        <w:t>пребывания</w:t>
      </w:r>
      <w:r w:rsidRPr="003B08E5">
        <w:rPr>
          <w:spacing w:val="-1"/>
          <w:sz w:val="28"/>
          <w:szCs w:val="24"/>
        </w:rPr>
        <w:t xml:space="preserve"> </w:t>
      </w:r>
      <w:r w:rsidRPr="003B08E5">
        <w:rPr>
          <w:spacing w:val="-2"/>
          <w:sz w:val="28"/>
          <w:szCs w:val="24"/>
        </w:rPr>
        <w:t>поступающего;</w:t>
      </w:r>
    </w:p>
    <w:p w:rsidR="003B08E5" w:rsidRDefault="003B08E5" w:rsidP="003B08E5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ind w:left="1273"/>
        <w:rPr>
          <w:sz w:val="28"/>
        </w:rPr>
      </w:pPr>
      <w:r>
        <w:rPr>
          <w:sz w:val="28"/>
        </w:rPr>
        <w:t>фамилия,</w:t>
      </w:r>
      <w:r>
        <w:rPr>
          <w:spacing w:val="-9"/>
          <w:sz w:val="28"/>
        </w:rPr>
        <w:t xml:space="preserve"> </w:t>
      </w:r>
      <w:r>
        <w:rPr>
          <w:sz w:val="28"/>
        </w:rPr>
        <w:t>имя</w:t>
      </w:r>
      <w:r>
        <w:rPr>
          <w:spacing w:val="-9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представителя);</w:t>
      </w:r>
    </w:p>
    <w:p w:rsidR="003B08E5" w:rsidRPr="003B08E5" w:rsidRDefault="003B08E5" w:rsidP="003B08E5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ind w:left="1273"/>
        <w:rPr>
          <w:sz w:val="28"/>
        </w:rPr>
      </w:pPr>
      <w:r w:rsidRPr="003B08E5">
        <w:rPr>
          <w:sz w:val="28"/>
          <w:szCs w:val="24"/>
        </w:rPr>
        <w:t>дата и место рождения родителя (законного представителя) поступающего;</w:t>
      </w:r>
    </w:p>
    <w:p w:rsidR="003B08E5" w:rsidRPr="003B08E5" w:rsidRDefault="003B08E5" w:rsidP="003B08E5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rPr>
          <w:sz w:val="28"/>
        </w:rPr>
      </w:pPr>
      <w:r w:rsidRPr="003B08E5">
        <w:rPr>
          <w:sz w:val="28"/>
        </w:rPr>
        <w:t>адрес места жительства и (или) адрес места пребывания родителя (законного представителя) поступающего;</w:t>
      </w:r>
    </w:p>
    <w:p w:rsidR="003B08E5" w:rsidRDefault="00AD05E9" w:rsidP="00AD05E9">
      <w:pPr>
        <w:pStyle w:val="a4"/>
        <w:numPr>
          <w:ilvl w:val="1"/>
          <w:numId w:val="1"/>
        </w:numPr>
        <w:tabs>
          <w:tab w:val="left" w:pos="1273"/>
        </w:tabs>
        <w:spacing w:line="342" w:lineRule="exact"/>
        <w:rPr>
          <w:sz w:val="28"/>
        </w:rPr>
      </w:pPr>
      <w:r w:rsidRPr="00AD05E9">
        <w:rPr>
          <w:sz w:val="28"/>
        </w:rPr>
        <w:t>адрес электронной почты (при наличии), номер телефона (при наличии) родителя (законного представителя) поступающего;</w:t>
      </w:r>
    </w:p>
    <w:p w:rsidR="003B08E5" w:rsidRPr="00AD05E9" w:rsidRDefault="003B08E5" w:rsidP="003B08E5">
      <w:pPr>
        <w:tabs>
          <w:tab w:val="left" w:pos="1273"/>
        </w:tabs>
        <w:rPr>
          <w:sz w:val="10"/>
        </w:rPr>
      </w:pPr>
    </w:p>
    <w:p w:rsidR="000B1B32" w:rsidRDefault="00AD05E9">
      <w:pPr>
        <w:pStyle w:val="a4"/>
        <w:numPr>
          <w:ilvl w:val="0"/>
          <w:numId w:val="1"/>
        </w:numPr>
        <w:tabs>
          <w:tab w:val="left" w:pos="922"/>
        </w:tabs>
        <w:spacing w:before="320"/>
        <w:ind w:left="922" w:hanging="213"/>
        <w:jc w:val="left"/>
        <w:rPr>
          <w:i/>
          <w:sz w:val="26"/>
        </w:rPr>
      </w:pPr>
      <w:r>
        <w:rPr>
          <w:i/>
          <w:sz w:val="28"/>
        </w:rPr>
        <w:t>При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подаче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представляются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документы</w:t>
      </w:r>
      <w:r>
        <w:rPr>
          <w:spacing w:val="-2"/>
          <w:sz w:val="28"/>
        </w:rPr>
        <w:t>:</w:t>
      </w:r>
    </w:p>
    <w:p w:rsidR="000B1B32" w:rsidRDefault="00AD05E9">
      <w:pPr>
        <w:pStyle w:val="a4"/>
        <w:numPr>
          <w:ilvl w:val="1"/>
          <w:numId w:val="1"/>
        </w:numPr>
        <w:tabs>
          <w:tab w:val="left" w:pos="1275"/>
        </w:tabs>
        <w:spacing w:before="321" w:line="342" w:lineRule="exact"/>
        <w:ind w:hanging="56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образца;</w:t>
      </w:r>
    </w:p>
    <w:p w:rsidR="000B1B32" w:rsidRDefault="00AD05E9">
      <w:pPr>
        <w:pStyle w:val="a4"/>
        <w:numPr>
          <w:ilvl w:val="1"/>
          <w:numId w:val="1"/>
        </w:numPr>
        <w:tabs>
          <w:tab w:val="left" w:pos="1275"/>
        </w:tabs>
        <w:spacing w:line="342" w:lineRule="exact"/>
        <w:ind w:hanging="566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10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0B1B32" w:rsidRDefault="00AD05E9">
      <w:pPr>
        <w:pStyle w:val="a4"/>
        <w:numPr>
          <w:ilvl w:val="1"/>
          <w:numId w:val="1"/>
        </w:numPr>
        <w:tabs>
          <w:tab w:val="left" w:pos="1275"/>
        </w:tabs>
        <w:spacing w:before="1"/>
        <w:ind w:right="147" w:hanging="567"/>
        <w:jc w:val="both"/>
        <w:rPr>
          <w:sz w:val="28"/>
        </w:rPr>
      </w:pPr>
      <w:r>
        <w:rPr>
          <w:sz w:val="28"/>
        </w:rPr>
        <w:t>копия документа, удостоверяюще</w:t>
      </w:r>
      <w:r>
        <w:rPr>
          <w:sz w:val="28"/>
        </w:rPr>
        <w:t>го личность подающего заявление родителя (законного представителя) ребенка;</w:t>
      </w:r>
    </w:p>
    <w:p w:rsidR="00AD05E9" w:rsidRDefault="00AD05E9" w:rsidP="00AD05E9">
      <w:pPr>
        <w:pStyle w:val="a3"/>
        <w:spacing w:before="154"/>
        <w:ind w:left="0"/>
        <w:rPr>
          <w:i/>
        </w:rPr>
      </w:pPr>
      <w:r>
        <w:t>для детей с ограниченными возможностями необходимо наличие медицинских документов, подтверждающих возможность детей осваивать образовательные программы в области искусств.</w:t>
      </w:r>
      <w:r w:rsidRPr="00AD05E9">
        <w:rPr>
          <w:i/>
        </w:rPr>
        <w:t xml:space="preserve"> </w:t>
      </w:r>
    </w:p>
    <w:p w:rsidR="00AD05E9" w:rsidRDefault="00AD05E9" w:rsidP="00AD05E9">
      <w:pPr>
        <w:pStyle w:val="a3"/>
        <w:spacing w:before="154"/>
        <w:ind w:left="0"/>
        <w:rPr>
          <w:i/>
        </w:rPr>
      </w:pPr>
    </w:p>
    <w:p w:rsidR="00AD05E9" w:rsidRDefault="00AD05E9" w:rsidP="00AD05E9">
      <w:pPr>
        <w:pStyle w:val="a4"/>
        <w:numPr>
          <w:ilvl w:val="0"/>
          <w:numId w:val="1"/>
        </w:numPr>
        <w:tabs>
          <w:tab w:val="left" w:pos="663"/>
        </w:tabs>
        <w:ind w:right="132"/>
        <w:jc w:val="left"/>
        <w:rPr>
          <w:i/>
          <w:sz w:val="24"/>
        </w:rPr>
      </w:pPr>
      <w:r>
        <w:rPr>
          <w:i/>
          <w:sz w:val="28"/>
        </w:rPr>
        <w:t>Родители (законные представители) детей с ограниченными возможностями здоровья при поступлении в школу кроме документов, указанных в Правилах приема, предоставляют также заключение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психолог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медико-педагогической комиссии, подтверждающее принадлежность поступающего ребенка к соответствующей категории.</w:t>
      </w:r>
    </w:p>
    <w:p w:rsidR="000B1B32" w:rsidRPr="00AD05E9" w:rsidRDefault="000B1B32" w:rsidP="00AD05E9">
      <w:pPr>
        <w:tabs>
          <w:tab w:val="left" w:pos="1275"/>
        </w:tabs>
        <w:ind w:right="135"/>
        <w:jc w:val="both"/>
        <w:rPr>
          <w:sz w:val="28"/>
        </w:rPr>
        <w:sectPr w:rsidR="000B1B32" w:rsidRPr="00AD05E9">
          <w:type w:val="continuous"/>
          <w:pgSz w:w="11920" w:h="16850"/>
          <w:pgMar w:top="1020" w:right="708" w:bottom="280" w:left="1559" w:header="720" w:footer="720" w:gutter="0"/>
          <w:cols w:space="720"/>
        </w:sectPr>
      </w:pPr>
      <w:bookmarkStart w:id="0" w:name="_GoBack"/>
      <w:bookmarkEnd w:id="0"/>
    </w:p>
    <w:p w:rsidR="00AD05E9" w:rsidRPr="00AD05E9" w:rsidRDefault="00AD05E9" w:rsidP="00AD05E9">
      <w:pPr>
        <w:tabs>
          <w:tab w:val="left" w:pos="663"/>
        </w:tabs>
        <w:ind w:right="132"/>
        <w:rPr>
          <w:i/>
          <w:sz w:val="24"/>
        </w:rPr>
      </w:pPr>
    </w:p>
    <w:sectPr w:rsidR="00AD05E9" w:rsidRPr="00AD05E9">
      <w:pgSz w:w="11920" w:h="1685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790"/>
    <w:multiLevelType w:val="hybridMultilevel"/>
    <w:tmpl w:val="BE348AF8"/>
    <w:lvl w:ilvl="0" w:tplc="EFD8C05A">
      <w:start w:val="1"/>
      <w:numFmt w:val="decimal"/>
      <w:lvlText w:val="%1."/>
      <w:lvlJc w:val="left"/>
      <w:pPr>
        <w:ind w:left="709" w:hanging="214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ABC31A6">
      <w:numFmt w:val="bullet"/>
      <w:lvlText w:val=""/>
      <w:lvlJc w:val="left"/>
      <w:pPr>
        <w:ind w:left="1275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C2A564"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 w:tplc="852A2010">
      <w:numFmt w:val="bullet"/>
      <w:lvlText w:val="•"/>
      <w:lvlJc w:val="left"/>
      <w:pPr>
        <w:ind w:left="3138" w:hanging="564"/>
      </w:pPr>
      <w:rPr>
        <w:rFonts w:hint="default"/>
        <w:lang w:val="ru-RU" w:eastAsia="en-US" w:bidi="ar-SA"/>
      </w:rPr>
    </w:lvl>
    <w:lvl w:ilvl="4" w:tplc="6ECE7202">
      <w:numFmt w:val="bullet"/>
      <w:lvlText w:val="•"/>
      <w:lvlJc w:val="left"/>
      <w:pPr>
        <w:ind w:left="4068" w:hanging="564"/>
      </w:pPr>
      <w:rPr>
        <w:rFonts w:hint="default"/>
        <w:lang w:val="ru-RU" w:eastAsia="en-US" w:bidi="ar-SA"/>
      </w:rPr>
    </w:lvl>
    <w:lvl w:ilvl="5" w:tplc="32B22860">
      <w:numFmt w:val="bullet"/>
      <w:lvlText w:val="•"/>
      <w:lvlJc w:val="left"/>
      <w:pPr>
        <w:ind w:left="4997" w:hanging="564"/>
      </w:pPr>
      <w:rPr>
        <w:rFonts w:hint="default"/>
        <w:lang w:val="ru-RU" w:eastAsia="en-US" w:bidi="ar-SA"/>
      </w:rPr>
    </w:lvl>
    <w:lvl w:ilvl="6" w:tplc="67382B0E">
      <w:numFmt w:val="bullet"/>
      <w:lvlText w:val="•"/>
      <w:lvlJc w:val="left"/>
      <w:pPr>
        <w:ind w:left="5926" w:hanging="564"/>
      </w:pPr>
      <w:rPr>
        <w:rFonts w:hint="default"/>
        <w:lang w:val="ru-RU" w:eastAsia="en-US" w:bidi="ar-SA"/>
      </w:rPr>
    </w:lvl>
    <w:lvl w:ilvl="7" w:tplc="1BACF3B8">
      <w:numFmt w:val="bullet"/>
      <w:lvlText w:val="•"/>
      <w:lvlJc w:val="left"/>
      <w:pPr>
        <w:ind w:left="6856" w:hanging="564"/>
      </w:pPr>
      <w:rPr>
        <w:rFonts w:hint="default"/>
        <w:lang w:val="ru-RU" w:eastAsia="en-US" w:bidi="ar-SA"/>
      </w:rPr>
    </w:lvl>
    <w:lvl w:ilvl="8" w:tplc="59FEF260">
      <w:numFmt w:val="bullet"/>
      <w:lvlText w:val="•"/>
      <w:lvlJc w:val="left"/>
      <w:pPr>
        <w:ind w:left="7785" w:hanging="564"/>
      </w:pPr>
      <w:rPr>
        <w:rFonts w:hint="default"/>
        <w:lang w:val="ru-RU" w:eastAsia="en-US" w:bidi="ar-SA"/>
      </w:rPr>
    </w:lvl>
  </w:abstractNum>
  <w:abstractNum w:abstractNumId="1">
    <w:nsid w:val="1300159A"/>
    <w:multiLevelType w:val="hybridMultilevel"/>
    <w:tmpl w:val="DA92ADE6"/>
    <w:lvl w:ilvl="0" w:tplc="78BC31A0">
      <w:start w:val="50"/>
      <w:numFmt w:val="decimal"/>
      <w:lvlText w:val="%1."/>
      <w:lvlJc w:val="left"/>
      <w:pPr>
        <w:ind w:left="709" w:hanging="214"/>
      </w:pPr>
      <w:rPr>
        <w:rFonts w:hint="default"/>
        <w:spacing w:val="0"/>
        <w:w w:val="9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EB5"/>
    <w:multiLevelType w:val="hybridMultilevel"/>
    <w:tmpl w:val="BE348AF8"/>
    <w:lvl w:ilvl="0" w:tplc="EFD8C05A">
      <w:start w:val="1"/>
      <w:numFmt w:val="decimal"/>
      <w:lvlText w:val="%1."/>
      <w:lvlJc w:val="left"/>
      <w:pPr>
        <w:ind w:left="709" w:hanging="214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ABC31A6">
      <w:numFmt w:val="bullet"/>
      <w:lvlText w:val=""/>
      <w:lvlJc w:val="left"/>
      <w:pPr>
        <w:ind w:left="1275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C2A564">
      <w:numFmt w:val="bullet"/>
      <w:lvlText w:val="•"/>
      <w:lvlJc w:val="left"/>
      <w:pPr>
        <w:ind w:left="2209" w:hanging="564"/>
      </w:pPr>
      <w:rPr>
        <w:rFonts w:hint="default"/>
        <w:lang w:val="ru-RU" w:eastAsia="en-US" w:bidi="ar-SA"/>
      </w:rPr>
    </w:lvl>
    <w:lvl w:ilvl="3" w:tplc="852A2010">
      <w:numFmt w:val="bullet"/>
      <w:lvlText w:val="•"/>
      <w:lvlJc w:val="left"/>
      <w:pPr>
        <w:ind w:left="3138" w:hanging="564"/>
      </w:pPr>
      <w:rPr>
        <w:rFonts w:hint="default"/>
        <w:lang w:val="ru-RU" w:eastAsia="en-US" w:bidi="ar-SA"/>
      </w:rPr>
    </w:lvl>
    <w:lvl w:ilvl="4" w:tplc="6ECE7202">
      <w:numFmt w:val="bullet"/>
      <w:lvlText w:val="•"/>
      <w:lvlJc w:val="left"/>
      <w:pPr>
        <w:ind w:left="4068" w:hanging="564"/>
      </w:pPr>
      <w:rPr>
        <w:rFonts w:hint="default"/>
        <w:lang w:val="ru-RU" w:eastAsia="en-US" w:bidi="ar-SA"/>
      </w:rPr>
    </w:lvl>
    <w:lvl w:ilvl="5" w:tplc="32B22860">
      <w:numFmt w:val="bullet"/>
      <w:lvlText w:val="•"/>
      <w:lvlJc w:val="left"/>
      <w:pPr>
        <w:ind w:left="4997" w:hanging="564"/>
      </w:pPr>
      <w:rPr>
        <w:rFonts w:hint="default"/>
        <w:lang w:val="ru-RU" w:eastAsia="en-US" w:bidi="ar-SA"/>
      </w:rPr>
    </w:lvl>
    <w:lvl w:ilvl="6" w:tplc="67382B0E">
      <w:numFmt w:val="bullet"/>
      <w:lvlText w:val="•"/>
      <w:lvlJc w:val="left"/>
      <w:pPr>
        <w:ind w:left="5926" w:hanging="564"/>
      </w:pPr>
      <w:rPr>
        <w:rFonts w:hint="default"/>
        <w:lang w:val="ru-RU" w:eastAsia="en-US" w:bidi="ar-SA"/>
      </w:rPr>
    </w:lvl>
    <w:lvl w:ilvl="7" w:tplc="1BACF3B8">
      <w:numFmt w:val="bullet"/>
      <w:lvlText w:val="•"/>
      <w:lvlJc w:val="left"/>
      <w:pPr>
        <w:ind w:left="6856" w:hanging="564"/>
      </w:pPr>
      <w:rPr>
        <w:rFonts w:hint="default"/>
        <w:lang w:val="ru-RU" w:eastAsia="en-US" w:bidi="ar-SA"/>
      </w:rPr>
    </w:lvl>
    <w:lvl w:ilvl="8" w:tplc="59FEF260">
      <w:numFmt w:val="bullet"/>
      <w:lvlText w:val="•"/>
      <w:lvlJc w:val="left"/>
      <w:pPr>
        <w:ind w:left="7785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B32"/>
    <w:rsid w:val="000B1B32"/>
    <w:rsid w:val="003B08E5"/>
    <w:rsid w:val="00A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5" w:hanging="567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5" w:hanging="567"/>
    </w:pPr>
  </w:style>
  <w:style w:type="paragraph" w:customStyle="1" w:styleId="TableParagraph">
    <w:name w:val="Table Paragraph"/>
    <w:basedOn w:val="a"/>
    <w:uiPriority w:val="1"/>
    <w:qFormat/>
    <w:pPr>
      <w:spacing w:before="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2026-03-31T11:34:00Z</dcterms:created>
  <dcterms:modified xsi:type="dcterms:W3CDTF">2026-03-31T11:34:00Z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